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138" w:rsidRDefault="00D07CA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-286385</wp:posOffset>
            </wp:positionH>
            <wp:positionV relativeFrom="paragraph">
              <wp:posOffset>-278130</wp:posOffset>
            </wp:positionV>
            <wp:extent cx="1047750" cy="1257300"/>
            <wp:effectExtent l="0" t="0" r="0" b="0"/>
            <wp:wrapNone/>
            <wp:docPr id="7" name="Kép 7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58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666115</wp:posOffset>
                </wp:positionV>
                <wp:extent cx="5219700" cy="934085"/>
                <wp:effectExtent l="0" t="0" r="0" b="0"/>
                <wp:wrapNone/>
                <wp:docPr id="6" name="Szövegdobo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934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7588" w:rsidRPr="00C05199" w:rsidRDefault="003A7588" w:rsidP="003A7588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C05199"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 xml:space="preserve">HÉVÍZ VÁROS </w:t>
                            </w: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POLGÁRMESTERE</w:t>
                            </w:r>
                          </w:p>
                          <w:p w:rsidR="003A7588" w:rsidRDefault="003A7588" w:rsidP="003A758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3A7588" w:rsidRDefault="003A7588" w:rsidP="003A758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3A7588" w:rsidRPr="00AB14F3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3A7588" w:rsidRPr="00A101F2" w:rsidRDefault="003A7588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  <w:p w:rsidR="003A7588" w:rsidRPr="00D15388" w:rsidRDefault="003A7588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3A7588" w:rsidRPr="00D15388" w:rsidRDefault="003A7588" w:rsidP="00A101F2">
                                  <w:pPr>
                                    <w:spacing w:before="57" w:after="0" w:line="240" w:lineRule="auto"/>
                                    <w:rPr>
                                      <w:rFonts w:ascii="ScalaSans" w:hAnsi="ScalaSans" w:cs="ScalaSans"/>
                                      <w:color w:val="808080"/>
                                      <w:spacing w:val="2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A7588" w:rsidRDefault="003A7588" w:rsidP="003A758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3A7588" w:rsidRPr="00763423" w:rsidRDefault="003A7588" w:rsidP="003A7588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margin-left:141.75pt;margin-top:52.45pt;width:411pt;height:7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" stroked="f">
                <o:lock v:ext="edit" aspectratio="t"/>
                <v:textbox inset="0,0,0,0">
                  <w:txbxContent>
                    <w:p w:rsidR="003A7588" w:rsidRPr="00C05199" w:rsidRDefault="003A7588" w:rsidP="003A7588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 w:rsidRPr="00C05199"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 xml:space="preserve">HÉVÍZ VÁROS </w:t>
                      </w: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POLGÁRMESTERE</w:t>
                      </w:r>
                    </w:p>
                    <w:p w:rsidR="003A7588" w:rsidRDefault="003A7588" w:rsidP="003A758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3A7588" w:rsidRDefault="003A7588" w:rsidP="003A758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3A7588" w:rsidRPr="00AB14F3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3A7588" w:rsidRPr="00A101F2" w:rsidRDefault="003A7588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/>
                                <w:color w:val="808080"/>
                                <w:spacing w:val="6"/>
                              </w:rPr>
                            </w:pPr>
                          </w:p>
                          <w:p w:rsidR="003A7588" w:rsidRPr="00D15388" w:rsidRDefault="003A7588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:rsidR="003A7588" w:rsidRPr="00D15388" w:rsidRDefault="003A7588" w:rsidP="00A101F2">
                            <w:pPr>
                              <w:spacing w:before="57" w:after="0" w:line="240" w:lineRule="auto"/>
                              <w:rPr>
                                <w:rFonts w:ascii="ScalaSans" w:hAnsi="ScalaSans" w:cs="ScalaSans"/>
                                <w:color w:val="808080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A7588" w:rsidRDefault="003A7588" w:rsidP="003A758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3A7588" w:rsidRPr="00763423" w:rsidRDefault="003A7588" w:rsidP="003A7588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CA7" w:rsidRDefault="00D07CA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7CA7" w:rsidRDefault="00D07CA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7CA7" w:rsidRDefault="00D07CA7" w:rsidP="00D07C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HIV/928-4/2021.</w:t>
      </w:r>
    </w:p>
    <w:p w:rsidR="00D07CA7" w:rsidRDefault="00D07CA7" w:rsidP="00D07C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CA7" w:rsidRDefault="00D07CA7" w:rsidP="00D07C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D07CA7" w:rsidRDefault="00D07CA7" w:rsidP="00D07CA7">
      <w:pPr>
        <w:tabs>
          <w:tab w:val="left" w:pos="3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7CA7" w:rsidRDefault="00D07CA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07CA7" w:rsidRDefault="00D07CA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Default="00C94F7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C94F76" w:rsidRDefault="00C94F7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4F76" w:rsidRPr="00C94F76" w:rsidRDefault="00C94F76" w:rsidP="008E2138">
      <w:pPr>
        <w:spacing w:after="0" w:line="240" w:lineRule="auto"/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C94F76">
        <w:rPr>
          <w:rFonts w:ascii="Arial" w:hAnsi="Arial" w:cs="Arial"/>
          <w:b/>
          <w:color w:val="00B0F0"/>
          <w:sz w:val="24"/>
          <w:szCs w:val="24"/>
        </w:rPr>
        <w:t>nyilvános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BE4C6A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C6A">
        <w:rPr>
          <w:rFonts w:ascii="Arial" w:hAnsi="Arial" w:cs="Arial"/>
          <w:b/>
          <w:sz w:val="24"/>
          <w:szCs w:val="24"/>
        </w:rPr>
        <w:t xml:space="preserve">Tárgy: </w:t>
      </w:r>
      <w:r w:rsidR="008171FD" w:rsidRPr="00BE4C6A">
        <w:rPr>
          <w:rFonts w:ascii="Arial" w:hAnsi="Arial" w:cs="Arial"/>
          <w:sz w:val="24"/>
          <w:szCs w:val="24"/>
        </w:rPr>
        <w:t xml:space="preserve">Hévíz 846. hrsz-ú ingatlan megvásárlása - Csányi köz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88" w:rsidRDefault="003A758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88" w:rsidRDefault="003A758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88" w:rsidRPr="00BE4C6A" w:rsidRDefault="003A758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BE4C6A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C6A">
        <w:rPr>
          <w:rFonts w:ascii="Arial" w:hAnsi="Arial" w:cs="Arial"/>
          <w:b/>
          <w:sz w:val="24"/>
          <w:szCs w:val="24"/>
        </w:rPr>
        <w:t>Az előterjesztő:</w:t>
      </w:r>
      <w:r w:rsidRPr="00BE4C6A">
        <w:rPr>
          <w:rFonts w:ascii="Arial" w:hAnsi="Arial" w:cs="Arial"/>
          <w:sz w:val="24"/>
          <w:szCs w:val="24"/>
        </w:rPr>
        <w:t xml:space="preserve"> </w:t>
      </w:r>
      <w:r w:rsidRPr="00BE4C6A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BE4C6A">
          <w:rPr>
            <w:rFonts w:ascii="Arial" w:hAnsi="Arial" w:cs="Arial"/>
            <w:sz w:val="24"/>
            <w:szCs w:val="24"/>
          </w:rPr>
          <w:t>Papp Gábor</w:t>
        </w:r>
      </w:smartTag>
      <w:r w:rsidRPr="00BE4C6A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88" w:rsidRDefault="003A758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A7588" w:rsidRPr="00AC69D2" w:rsidRDefault="003A758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1D47C6">
        <w:rPr>
          <w:rFonts w:ascii="Arial" w:hAnsi="Arial" w:cs="Arial"/>
          <w:sz w:val="24"/>
          <w:szCs w:val="24"/>
        </w:rPr>
        <w:t>-</w:t>
      </w:r>
    </w:p>
    <w:p w:rsidR="006B0E68" w:rsidRDefault="006B0E6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88" w:rsidRPr="00AC69D2" w:rsidRDefault="003A758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F5612A" w:rsidRDefault="00F5612A" w:rsidP="00F5612A">
      <w:pPr>
        <w:spacing w:after="0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F5612A" w:rsidRDefault="00F5612A" w:rsidP="00F5612A">
      <w:pPr>
        <w:spacing w:after="0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C610AA" w:rsidRDefault="00C610AA">
      <w:pPr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140A2E" w:rsidRDefault="00140A2E" w:rsidP="00140A2E">
      <w:pPr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140A2E" w:rsidRDefault="00140A2E" w:rsidP="00140A2E">
      <w:pPr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8171FD" w:rsidRDefault="008171FD" w:rsidP="00140A2E">
      <w:pPr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8E2138" w:rsidRPr="00D07CA7" w:rsidRDefault="008E2138" w:rsidP="00D07CA7">
      <w:pPr>
        <w:spacing w:after="0" w:line="240" w:lineRule="auto"/>
        <w:jc w:val="center"/>
        <w:rPr>
          <w:rFonts w:ascii="Arial" w:hAnsi="Arial" w:cs="Arial"/>
          <w:b/>
        </w:rPr>
      </w:pPr>
      <w:r w:rsidRPr="00D07CA7">
        <w:rPr>
          <w:rFonts w:ascii="Arial" w:hAnsi="Arial" w:cs="Arial"/>
          <w:b/>
        </w:rPr>
        <w:lastRenderedPageBreak/>
        <w:t>1.</w:t>
      </w:r>
    </w:p>
    <w:p w:rsidR="007B19D7" w:rsidRPr="00D07CA7" w:rsidRDefault="007B19D7" w:rsidP="00D07CA7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07CA7" w:rsidRDefault="008E2138" w:rsidP="00D07CA7">
      <w:pPr>
        <w:spacing w:after="0" w:line="240" w:lineRule="auto"/>
        <w:jc w:val="center"/>
        <w:rPr>
          <w:rFonts w:ascii="Arial" w:hAnsi="Arial" w:cs="Arial"/>
          <w:b/>
        </w:rPr>
      </w:pPr>
      <w:r w:rsidRPr="00D07CA7">
        <w:rPr>
          <w:rFonts w:ascii="Arial" w:hAnsi="Arial" w:cs="Arial"/>
          <w:b/>
        </w:rPr>
        <w:t>Tárgy és tényállás ismertetése</w:t>
      </w:r>
    </w:p>
    <w:p w:rsidR="00AE2316" w:rsidRPr="00D07CA7" w:rsidRDefault="00AE2316" w:rsidP="00D07CA7">
      <w:pPr>
        <w:pStyle w:val="Szvegtrzs3"/>
        <w:shd w:val="clear" w:color="auto" w:fill="auto"/>
        <w:spacing w:line="240" w:lineRule="auto"/>
        <w:ind w:left="-426" w:right="-426" w:firstLine="0"/>
        <w:jc w:val="both"/>
        <w:rPr>
          <w:sz w:val="22"/>
          <w:szCs w:val="22"/>
        </w:rPr>
      </w:pPr>
    </w:p>
    <w:p w:rsidR="000F0C8D" w:rsidRDefault="000F0C8D" w:rsidP="00D07CA7">
      <w:pPr>
        <w:pStyle w:val="Szvegtrzs3"/>
        <w:shd w:val="clear" w:color="auto" w:fill="auto"/>
        <w:spacing w:line="240" w:lineRule="auto"/>
        <w:ind w:left="-142" w:right="-142" w:firstLine="0"/>
        <w:jc w:val="both"/>
        <w:rPr>
          <w:sz w:val="22"/>
          <w:szCs w:val="22"/>
        </w:rPr>
      </w:pPr>
    </w:p>
    <w:p w:rsidR="00AC69D2" w:rsidRPr="00D07CA7" w:rsidRDefault="007B19D7" w:rsidP="00D07CA7">
      <w:pPr>
        <w:pStyle w:val="Szvegtrzs3"/>
        <w:shd w:val="clear" w:color="auto" w:fill="auto"/>
        <w:spacing w:line="240" w:lineRule="auto"/>
        <w:ind w:left="-142" w:right="-142" w:firstLine="0"/>
        <w:jc w:val="both"/>
        <w:rPr>
          <w:sz w:val="22"/>
          <w:szCs w:val="22"/>
        </w:rPr>
      </w:pPr>
      <w:r w:rsidRPr="00D07CA7">
        <w:rPr>
          <w:sz w:val="22"/>
          <w:szCs w:val="22"/>
        </w:rPr>
        <w:t>Tisztel</w:t>
      </w:r>
      <w:r w:rsidR="00AC69D2" w:rsidRPr="00D07CA7">
        <w:rPr>
          <w:sz w:val="22"/>
          <w:szCs w:val="22"/>
        </w:rPr>
        <w:t>t Képviselő-testület!</w:t>
      </w:r>
    </w:p>
    <w:p w:rsidR="00404F27" w:rsidRPr="00D07CA7" w:rsidRDefault="00404F27" w:rsidP="00D07CA7">
      <w:pPr>
        <w:spacing w:after="0" w:line="240" w:lineRule="auto"/>
        <w:ind w:left="-142" w:right="-142"/>
        <w:jc w:val="both"/>
        <w:rPr>
          <w:rFonts w:ascii="Arial" w:eastAsia="Arial" w:hAnsi="Arial" w:cs="Arial"/>
        </w:rPr>
      </w:pPr>
    </w:p>
    <w:p w:rsidR="009B4FA0" w:rsidRPr="00D07CA7" w:rsidRDefault="0061412C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  <w:r w:rsidRPr="00D07CA7">
        <w:rPr>
          <w:rFonts w:ascii="Arial" w:hAnsi="Arial" w:cs="Arial"/>
          <w:iCs/>
        </w:rPr>
        <w:t xml:space="preserve">Előzmények: </w:t>
      </w:r>
      <w:r w:rsidR="00F5612A" w:rsidRPr="00D07CA7">
        <w:rPr>
          <w:rFonts w:ascii="Arial" w:hAnsi="Arial" w:cs="Arial"/>
          <w:iCs/>
        </w:rPr>
        <w:t xml:space="preserve">Hévíz Város Önkormányzat Képviselő-testülete a 2019. szeptember 26-ai ülésén tárgyalta a Csányi köz megnevezéssel jelölt magánterület egy részének megvásárlását. </w:t>
      </w:r>
      <w:r w:rsidR="00BF55E8" w:rsidRPr="00D07CA7">
        <w:rPr>
          <w:rFonts w:ascii="Arial" w:hAnsi="Arial" w:cs="Arial"/>
          <w:iCs/>
        </w:rPr>
        <w:t xml:space="preserve">Nagy Martin megvételre ajánlotta fel az Önkormányzat részére a Hévíz dr. </w:t>
      </w:r>
      <w:proofErr w:type="spellStart"/>
      <w:r w:rsidR="00BF55E8" w:rsidRPr="00D07CA7">
        <w:rPr>
          <w:rFonts w:ascii="Arial" w:hAnsi="Arial" w:cs="Arial"/>
          <w:iCs/>
        </w:rPr>
        <w:t>Babocsay</w:t>
      </w:r>
      <w:proofErr w:type="spellEnd"/>
      <w:r w:rsidR="00BF55E8" w:rsidRPr="00D07CA7">
        <w:rPr>
          <w:rFonts w:ascii="Arial" w:hAnsi="Arial" w:cs="Arial"/>
          <w:iCs/>
        </w:rPr>
        <w:t xml:space="preserve"> u. 2. szám alatti ingatlan (hrsz.: 846) azon részét, amely a Széchenyi utca 54. és 56-os </w:t>
      </w:r>
      <w:proofErr w:type="spellStart"/>
      <w:r w:rsidR="00BF55E8" w:rsidRPr="00D07CA7">
        <w:rPr>
          <w:rFonts w:ascii="Arial" w:hAnsi="Arial" w:cs="Arial"/>
          <w:iCs/>
        </w:rPr>
        <w:t>házzszámok</w:t>
      </w:r>
      <w:proofErr w:type="spellEnd"/>
      <w:r w:rsidR="00BF55E8" w:rsidRPr="00D07CA7">
        <w:rPr>
          <w:rFonts w:ascii="Arial" w:hAnsi="Arial" w:cs="Arial"/>
          <w:iCs/>
        </w:rPr>
        <w:t xml:space="preserve"> között helyezkedik el. </w:t>
      </w:r>
      <w:r w:rsidR="00126EEF" w:rsidRPr="00D07CA7">
        <w:rPr>
          <w:rFonts w:ascii="Arial" w:hAnsi="Arial" w:cs="Arial"/>
          <w:iCs/>
        </w:rPr>
        <w:t xml:space="preserve">A Testület a 20/2020. (I. 30.) számú határozatában </w:t>
      </w:r>
      <w:r w:rsidR="00BD1F5C" w:rsidRPr="00D07CA7">
        <w:rPr>
          <w:rFonts w:ascii="Arial" w:hAnsi="Arial" w:cs="Arial"/>
          <w:iCs/>
        </w:rPr>
        <w:t>felkérte a polgármestert, hogy vételi szándékát jelezze a tulajdonosnak.</w:t>
      </w:r>
    </w:p>
    <w:p w:rsidR="00AE2316" w:rsidRPr="00D07CA7" w:rsidRDefault="00AE2316" w:rsidP="00D07CA7">
      <w:pPr>
        <w:spacing w:after="0" w:line="240" w:lineRule="auto"/>
        <w:ind w:left="-142" w:right="-142"/>
        <w:jc w:val="center"/>
        <w:rPr>
          <w:rFonts w:ascii="Arial" w:hAnsi="Arial" w:cs="Arial"/>
          <w:iCs/>
        </w:rPr>
      </w:pPr>
    </w:p>
    <w:p w:rsidR="00B75CE9" w:rsidRDefault="00115A22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  <w:r w:rsidRPr="00D07CA7">
        <w:rPr>
          <w:rFonts w:ascii="Arial" w:hAnsi="Arial" w:cs="Arial"/>
          <w:iCs/>
        </w:rPr>
        <w:t xml:space="preserve">Az ingatlan-nyilvántartás adatai szerint a Hévíz (belterület) 846. hrsz-ú ingatlan „kivett, lakóház, udvar” megjelölésű, 1257 m² térmértékű ingatlan. </w:t>
      </w:r>
      <w:r w:rsidR="008A26C2" w:rsidRPr="00D07CA7">
        <w:rPr>
          <w:rFonts w:ascii="Arial" w:hAnsi="Arial" w:cs="Arial"/>
          <w:iCs/>
        </w:rPr>
        <w:t>Nagy Martin tulajdonos akként nyilatkozott, hogy a Csányi köz részét képező útszakaszt kívánja értékesíteni az Önkormányzatnak, a parkoló részt nem.</w:t>
      </w:r>
    </w:p>
    <w:p w:rsidR="000F0C8D" w:rsidRPr="00D07CA7" w:rsidRDefault="000F0C8D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</w:p>
    <w:p w:rsidR="008171FD" w:rsidRPr="00D07CA7" w:rsidRDefault="008171FD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</w:p>
    <w:p w:rsidR="00B75CE9" w:rsidRPr="00D07CA7" w:rsidRDefault="00CB1402" w:rsidP="00D07CA7">
      <w:pPr>
        <w:spacing w:after="0" w:line="240" w:lineRule="auto"/>
        <w:ind w:left="-142" w:right="-142"/>
        <w:jc w:val="center"/>
        <w:rPr>
          <w:rFonts w:ascii="Arial" w:hAnsi="Arial" w:cs="Arial"/>
        </w:rPr>
      </w:pPr>
      <w:r w:rsidRPr="00D07CA7">
        <w:rPr>
          <w:rFonts w:ascii="Arial" w:hAnsi="Arial" w:cs="Arial"/>
          <w:noProof/>
          <w:lang w:eastAsia="hu-HU"/>
        </w:rPr>
        <w:drawing>
          <wp:inline distT="0" distB="0" distL="0" distR="0" wp14:anchorId="3114C2FA" wp14:editId="0488B695">
            <wp:extent cx="3838575" cy="2539568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5364" cy="255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C8D" w:rsidRDefault="000F0C8D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</w:p>
    <w:p w:rsidR="000F0C8D" w:rsidRDefault="000F0C8D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</w:p>
    <w:p w:rsidR="000F0C8D" w:rsidRDefault="000F0C8D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</w:p>
    <w:p w:rsidR="00F5612A" w:rsidRPr="00D07CA7" w:rsidRDefault="00AE2316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  <w:r w:rsidRPr="00D07CA7">
        <w:rPr>
          <w:rFonts w:ascii="Arial" w:hAnsi="Arial" w:cs="Arial"/>
          <w:lang w:bidi="hu-HU"/>
        </w:rPr>
        <w:t>Fentieknek megfelelően a telekalakítási vázrajz is elkészült, melyet 640293/2020. szám alatt záradékolt a Keszthelyi Földhivatal, továbbá jogerőssé vált az ingatlanra vonatkozó 860.093/8/2020. számú telekalakítási engedély is</w:t>
      </w:r>
      <w:r w:rsidR="00982BA1" w:rsidRPr="00D07CA7">
        <w:rPr>
          <w:rFonts w:ascii="Arial" w:hAnsi="Arial" w:cs="Arial"/>
          <w:lang w:bidi="hu-HU"/>
        </w:rPr>
        <w:t>.</w:t>
      </w:r>
    </w:p>
    <w:p w:rsidR="00AE2316" w:rsidRPr="00D07CA7" w:rsidRDefault="00AE2316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</w:p>
    <w:p w:rsidR="00D026C7" w:rsidRPr="00D07CA7" w:rsidRDefault="00AE2316" w:rsidP="00D07CA7">
      <w:pPr>
        <w:spacing w:after="0" w:line="240" w:lineRule="auto"/>
        <w:ind w:left="-142" w:right="-142"/>
        <w:jc w:val="both"/>
        <w:rPr>
          <w:rFonts w:ascii="Arial" w:hAnsi="Arial" w:cs="Arial"/>
          <w:lang w:bidi="hu-HU"/>
        </w:rPr>
      </w:pPr>
      <w:r w:rsidRPr="00D07CA7">
        <w:rPr>
          <w:rFonts w:ascii="Arial" w:hAnsi="Arial" w:cs="Arial"/>
          <w:lang w:bidi="hu-HU"/>
        </w:rPr>
        <w:t>Elkészült továbbá a kialakítandó útszakaszra vonatkozó értékbecslés is, amely 2.839.000.- Forint összegben határozta meg az ingatlan értékét</w:t>
      </w:r>
      <w:r w:rsidR="00982BA1" w:rsidRPr="00D07CA7">
        <w:rPr>
          <w:rFonts w:ascii="Arial" w:hAnsi="Arial" w:cs="Arial"/>
          <w:lang w:bidi="hu-HU"/>
        </w:rPr>
        <w:t xml:space="preserve">. </w:t>
      </w:r>
      <w:r w:rsidR="00D026C7" w:rsidRPr="00D07CA7">
        <w:rPr>
          <w:rFonts w:ascii="Arial" w:hAnsi="Arial" w:cs="Arial"/>
          <w:lang w:bidi="hu-HU"/>
        </w:rPr>
        <w:t>A szerződés tervezetét a dr. Farkas Ügyvédi Iroda elkészítette.</w:t>
      </w:r>
    </w:p>
    <w:p w:rsidR="00AE2316" w:rsidRPr="00D07CA7" w:rsidRDefault="00AE2316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</w:p>
    <w:p w:rsidR="00EC59B5" w:rsidRPr="00D07CA7" w:rsidRDefault="00404F27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  <w:r w:rsidRPr="00D07CA7">
        <w:rPr>
          <w:rFonts w:ascii="Arial" w:hAnsi="Arial" w:cs="Arial"/>
        </w:rPr>
        <w:t>A Magyarország helyi Önkormányzatairól szóló 2011. évi CLXXXIX. törvény 13. §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  <w:r w:rsidR="00CB1402" w:rsidRPr="00D07CA7">
        <w:rPr>
          <w:rFonts w:ascii="Arial" w:hAnsi="Arial" w:cs="Arial"/>
        </w:rPr>
        <w:t>.</w:t>
      </w:r>
    </w:p>
    <w:p w:rsidR="00FD23B1" w:rsidRPr="00D07CA7" w:rsidRDefault="00FD23B1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</w:p>
    <w:p w:rsidR="00FD23B1" w:rsidRPr="00D07CA7" w:rsidRDefault="00FD23B1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  <w:r w:rsidRPr="00D07CA7">
        <w:rPr>
          <w:rFonts w:ascii="Arial" w:hAnsi="Arial" w:cs="Arial"/>
        </w:rPr>
        <w:lastRenderedPageBreak/>
        <w:t xml:space="preserve">Az Önkormányzati Főépítész nyilatkozata szerint </w:t>
      </w:r>
      <w:r w:rsidRPr="00D07CA7">
        <w:rPr>
          <w:rFonts w:ascii="Arial" w:hAnsi="Arial" w:cs="Arial"/>
          <w:iCs/>
        </w:rPr>
        <w:t xml:space="preserve">Hévíz Város Önkormányzat Képviselő-testületének a Helyi építési szabályzatról </w:t>
      </w:r>
      <w:proofErr w:type="gramStart"/>
      <w:r w:rsidRPr="00D07CA7">
        <w:rPr>
          <w:rFonts w:ascii="Arial" w:hAnsi="Arial" w:cs="Arial"/>
          <w:iCs/>
        </w:rPr>
        <w:t>szóló  45</w:t>
      </w:r>
      <w:proofErr w:type="gramEnd"/>
      <w:r w:rsidRPr="00D07CA7">
        <w:rPr>
          <w:rFonts w:ascii="Arial" w:hAnsi="Arial" w:cs="Arial"/>
          <w:iCs/>
        </w:rPr>
        <w:t>/2016. (XII. 22.) számú rendelete a Csányi köz területét tartalmazza csak</w:t>
      </w:r>
      <w:r w:rsidR="00BE6636" w:rsidRPr="00D07CA7">
        <w:rPr>
          <w:rFonts w:ascii="Arial" w:hAnsi="Arial" w:cs="Arial"/>
          <w:iCs/>
        </w:rPr>
        <w:t xml:space="preserve"> tervezett útként</w:t>
      </w:r>
      <w:r w:rsidRPr="00D07CA7">
        <w:rPr>
          <w:rFonts w:ascii="Arial" w:hAnsi="Arial" w:cs="Arial"/>
          <w:iCs/>
        </w:rPr>
        <w:t>, ahhoz kapcsolódó parkoló területet nem. Az út a tervek szerint egy egysávos, kb. 2,5 m széles közút.</w:t>
      </w:r>
    </w:p>
    <w:p w:rsidR="00483EA9" w:rsidRPr="00D07CA7" w:rsidRDefault="00483EA9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  <w:color w:val="0070C0"/>
        </w:rPr>
      </w:pPr>
    </w:p>
    <w:p w:rsidR="00483EA9" w:rsidRPr="00D07CA7" w:rsidRDefault="00483EA9" w:rsidP="00D07CA7">
      <w:pPr>
        <w:spacing w:after="0" w:line="240" w:lineRule="auto"/>
        <w:ind w:left="-142" w:right="-142"/>
        <w:jc w:val="center"/>
        <w:rPr>
          <w:rFonts w:ascii="Arial" w:hAnsi="Arial" w:cs="Arial"/>
          <w:iCs/>
          <w:color w:val="0070C0"/>
        </w:rPr>
      </w:pPr>
      <w:r w:rsidRPr="00D07CA7">
        <w:rPr>
          <w:rFonts w:ascii="Arial" w:hAnsi="Arial" w:cs="Arial"/>
          <w:noProof/>
          <w:lang w:eastAsia="hu-HU"/>
        </w:rPr>
        <w:drawing>
          <wp:inline distT="0" distB="0" distL="0" distR="0" wp14:anchorId="443932C3" wp14:editId="40445047">
            <wp:extent cx="3654378" cy="27432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5404" cy="275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402" w:rsidRPr="00D07CA7" w:rsidRDefault="00CB1402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</w:rPr>
      </w:pPr>
    </w:p>
    <w:p w:rsidR="000F5E4F" w:rsidRPr="00D07CA7" w:rsidRDefault="000F5E4F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  <w:lang w:bidi="hu-HU"/>
        </w:rPr>
      </w:pPr>
      <w:r w:rsidRPr="00D07CA7">
        <w:rPr>
          <w:rFonts w:ascii="Arial" w:hAnsi="Arial" w:cs="Arial"/>
          <w:bCs/>
        </w:rPr>
        <w:t xml:space="preserve">Fentieknek megfelelően a 238/2020. (XII. 10. számú határozatban döntés született, mely szerint </w:t>
      </w:r>
      <w:r w:rsidRPr="00D07CA7">
        <w:rPr>
          <w:rFonts w:ascii="Arial" w:hAnsi="Arial" w:cs="Arial"/>
          <w:bCs/>
          <w:lang w:bidi="hu-HU"/>
        </w:rPr>
        <w:t xml:space="preserve">Hévíz Város Önkormányzat a Nagy Martin 8380 Hévíz, Széchenyi u. 60. szám alatti lakos tulajdonát képező Hévíz (belterület) 846. hrsz-ú ingatlan Széchenyi u. 54. és 56-os házszámok között elhelyezkedő - jelenleg útként használt – részét meg kívánja vásárolni </w:t>
      </w:r>
      <w:r w:rsidRPr="00D07CA7">
        <w:rPr>
          <w:rFonts w:ascii="Arial" w:hAnsi="Arial" w:cs="Arial"/>
          <w:bCs/>
        </w:rPr>
        <w:t xml:space="preserve">terület- és településrendezés </w:t>
      </w:r>
      <w:r w:rsidRPr="00D07CA7">
        <w:rPr>
          <w:rFonts w:ascii="Arial" w:hAnsi="Arial" w:cs="Arial"/>
          <w:bCs/>
          <w:lang w:bidi="hu-HU"/>
        </w:rPr>
        <w:t>(helyi közút kialakítása) céljából, a vonatkozó jogszabályok szerinti eljárásrend betartásával 2.839.000.- Forint vételáron.</w:t>
      </w:r>
      <w:r w:rsidR="00982BA1" w:rsidRPr="00D07CA7">
        <w:rPr>
          <w:rFonts w:ascii="Arial" w:hAnsi="Arial" w:cs="Arial"/>
          <w:bCs/>
          <w:lang w:bidi="hu-HU"/>
        </w:rPr>
        <w:t xml:space="preserve"> A telekalakítás után az ingatlan </w:t>
      </w:r>
      <w:r w:rsidR="00982BA1" w:rsidRPr="00D07CA7">
        <w:rPr>
          <w:rFonts w:ascii="Arial" w:eastAsia="Arial" w:hAnsi="Arial" w:cs="Arial"/>
          <w:lang w:eastAsia="hu-HU" w:bidi="hu-HU"/>
        </w:rPr>
        <w:t>hrsz-a Hévíz 846/2. hrsz („közút” megnevezésű 145 m2 térnagyságú ingatlan)</w:t>
      </w:r>
      <w:r w:rsidR="00817D48" w:rsidRPr="00D07CA7">
        <w:rPr>
          <w:rFonts w:ascii="Arial" w:eastAsia="Arial" w:hAnsi="Arial" w:cs="Arial"/>
          <w:lang w:eastAsia="hu-HU" w:bidi="hu-HU"/>
        </w:rPr>
        <w:t>.</w:t>
      </w:r>
    </w:p>
    <w:p w:rsidR="000F5E4F" w:rsidRPr="00D07CA7" w:rsidRDefault="000F5E4F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  <w:lang w:bidi="hu-HU"/>
        </w:rPr>
      </w:pPr>
      <w:r w:rsidRPr="00D07CA7">
        <w:rPr>
          <w:rFonts w:ascii="Arial" w:hAnsi="Arial" w:cs="Arial"/>
          <w:bCs/>
          <w:lang w:bidi="hu-HU"/>
        </w:rPr>
        <w:t xml:space="preserve">Időközben azonban Nagy Martin értékesítette az ingatlant </w:t>
      </w:r>
      <w:proofErr w:type="spellStart"/>
      <w:r w:rsidR="004E1CE8" w:rsidRPr="00D07CA7">
        <w:rPr>
          <w:rFonts w:ascii="Arial" w:hAnsi="Arial" w:cs="Arial"/>
          <w:bCs/>
          <w:lang w:bidi="hu-HU"/>
        </w:rPr>
        <w:t>Iurii</w:t>
      </w:r>
      <w:proofErr w:type="spellEnd"/>
      <w:r w:rsidR="004E1CE8" w:rsidRPr="00D07CA7">
        <w:rPr>
          <w:rFonts w:ascii="Arial" w:hAnsi="Arial" w:cs="Arial"/>
          <w:bCs/>
          <w:lang w:bidi="hu-HU"/>
        </w:rPr>
        <w:t xml:space="preserve"> </w:t>
      </w:r>
      <w:proofErr w:type="spellStart"/>
      <w:r w:rsidR="004E1CE8" w:rsidRPr="00D07CA7">
        <w:rPr>
          <w:rFonts w:ascii="Arial" w:hAnsi="Arial" w:cs="Arial"/>
          <w:bCs/>
          <w:lang w:bidi="hu-HU"/>
        </w:rPr>
        <w:t>Kukharenko</w:t>
      </w:r>
      <w:proofErr w:type="spellEnd"/>
      <w:r w:rsidR="00817D48" w:rsidRPr="00D07CA7">
        <w:rPr>
          <w:rFonts w:ascii="Arial" w:hAnsi="Arial" w:cs="Arial"/>
          <w:bCs/>
          <w:lang w:bidi="hu-HU"/>
        </w:rPr>
        <w:t xml:space="preserve"> </w:t>
      </w:r>
      <w:r w:rsidR="0028484E" w:rsidRPr="00D07CA7">
        <w:rPr>
          <w:rFonts w:ascii="Arial" w:eastAsia="Arial" w:hAnsi="Arial" w:cs="Arial"/>
          <w:color w:val="000000"/>
          <w:lang w:eastAsia="hu-HU" w:bidi="hu-HU"/>
        </w:rPr>
        <w:t xml:space="preserve">RU-216211 </w:t>
      </w:r>
      <w:proofErr w:type="spellStart"/>
      <w:r w:rsidR="0028484E" w:rsidRPr="00D07CA7">
        <w:rPr>
          <w:rFonts w:ascii="Arial" w:eastAsia="Arial" w:hAnsi="Arial" w:cs="Arial"/>
          <w:color w:val="000000"/>
          <w:lang w:eastAsia="hu-HU" w:bidi="hu-HU"/>
        </w:rPr>
        <w:t>Zaguszenye</w:t>
      </w:r>
      <w:proofErr w:type="spellEnd"/>
      <w:r w:rsidR="0028484E" w:rsidRPr="00D07CA7">
        <w:rPr>
          <w:rFonts w:ascii="Arial" w:eastAsia="Arial" w:hAnsi="Arial" w:cs="Arial"/>
          <w:color w:val="000000"/>
          <w:lang w:eastAsia="hu-HU" w:bidi="hu-HU"/>
        </w:rPr>
        <w:t xml:space="preserve"> 1., </w:t>
      </w:r>
      <w:proofErr w:type="spellStart"/>
      <w:r w:rsidR="0028484E" w:rsidRPr="00D07CA7">
        <w:rPr>
          <w:rFonts w:ascii="Arial" w:eastAsia="Arial" w:hAnsi="Arial" w:cs="Arial"/>
          <w:color w:val="000000"/>
          <w:lang w:eastAsia="hu-HU" w:bidi="hu-HU"/>
        </w:rPr>
        <w:t>Szmolenskaja</w:t>
      </w:r>
      <w:proofErr w:type="spellEnd"/>
      <w:r w:rsidR="0028484E" w:rsidRPr="00D07CA7">
        <w:rPr>
          <w:rFonts w:ascii="Arial" w:eastAsia="Arial" w:hAnsi="Arial" w:cs="Arial"/>
          <w:color w:val="000000"/>
          <w:lang w:eastAsia="hu-HU" w:bidi="hu-HU"/>
        </w:rPr>
        <w:t xml:space="preserve"> </w:t>
      </w:r>
      <w:proofErr w:type="spellStart"/>
      <w:r w:rsidR="0028484E" w:rsidRPr="00D07CA7">
        <w:rPr>
          <w:rFonts w:ascii="Arial" w:eastAsia="Arial" w:hAnsi="Arial" w:cs="Arial"/>
          <w:color w:val="000000"/>
          <w:lang w:eastAsia="hu-HU" w:bidi="hu-HU"/>
        </w:rPr>
        <w:t>Obl</w:t>
      </w:r>
      <w:proofErr w:type="spellEnd"/>
      <w:r w:rsidR="0028484E" w:rsidRPr="00D07CA7">
        <w:rPr>
          <w:rFonts w:ascii="Arial" w:eastAsia="Arial" w:hAnsi="Arial" w:cs="Arial"/>
          <w:color w:val="000000"/>
          <w:lang w:eastAsia="hu-HU" w:bidi="hu-HU"/>
        </w:rPr>
        <w:t xml:space="preserve">., (Oroszország) </w:t>
      </w:r>
      <w:r w:rsidR="0096021E" w:rsidRPr="00D07CA7">
        <w:rPr>
          <w:rFonts w:ascii="Arial" w:eastAsia="Arial" w:hAnsi="Arial" w:cs="Arial"/>
          <w:color w:val="000000"/>
          <w:lang w:eastAsia="hu-HU" w:bidi="hu-HU"/>
        </w:rPr>
        <w:t>(</w:t>
      </w:r>
      <w:r w:rsidR="0028484E" w:rsidRPr="00D07CA7">
        <w:rPr>
          <w:rFonts w:ascii="Arial" w:eastAsia="Arial" w:hAnsi="Arial" w:cs="Arial"/>
          <w:color w:val="000000"/>
          <w:lang w:eastAsia="hu-HU" w:bidi="hu-HU"/>
        </w:rPr>
        <w:t>Magyarországi tartózkodási helye az Országos Idegenrendészeti Főigazgatóság szálláshely bejelentője szerint 2020. november 26. napjától: 8380 Hévíz, Zrínyi u. 23. II/6.</w:t>
      </w:r>
      <w:r w:rsidR="0096021E" w:rsidRPr="00D07CA7">
        <w:rPr>
          <w:rFonts w:ascii="Arial" w:eastAsia="Arial" w:hAnsi="Arial" w:cs="Arial"/>
          <w:color w:val="000000"/>
          <w:lang w:eastAsia="hu-HU" w:bidi="hu-HU"/>
        </w:rPr>
        <w:t>)</w:t>
      </w:r>
      <w:r w:rsidR="00F60D01" w:rsidRPr="00D07CA7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817D48" w:rsidRPr="00D07CA7">
        <w:rPr>
          <w:rFonts w:ascii="Arial" w:hAnsi="Arial" w:cs="Arial"/>
          <w:bCs/>
          <w:lang w:bidi="hu-HU"/>
        </w:rPr>
        <w:t>szám alatti lakos orosz állampolgár</w:t>
      </w:r>
      <w:r w:rsidRPr="00D07CA7">
        <w:rPr>
          <w:rFonts w:ascii="Arial" w:hAnsi="Arial" w:cs="Arial"/>
          <w:bCs/>
          <w:lang w:bidi="hu-HU"/>
        </w:rPr>
        <w:t xml:space="preserve"> részére. Ennek megfelelően a határozat módosítása szükséges.</w:t>
      </w:r>
    </w:p>
    <w:p w:rsidR="00CB1402" w:rsidRPr="00D07CA7" w:rsidRDefault="00CB1402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</w:rPr>
      </w:pPr>
      <w:r w:rsidRPr="00D07CA7">
        <w:rPr>
          <w:rFonts w:ascii="Arial" w:hAnsi="Arial" w:cs="Arial"/>
          <w:bCs/>
        </w:rPr>
        <w:t xml:space="preserve">Hévíz Város Önkormányzat Képviselő-testületének a vagyongazdálkodásról szóló 22/2014. (IV. 29.) önkormányzati rendelete szabályozza a felajánlott vagyonnal kapcsolatos eljárást. </w:t>
      </w:r>
    </w:p>
    <w:p w:rsidR="002167E6" w:rsidRPr="00D07CA7" w:rsidRDefault="00CB1402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  <w:r w:rsidRPr="00D07CA7">
        <w:rPr>
          <w:rFonts w:ascii="Arial" w:hAnsi="Arial" w:cs="Arial"/>
          <w:bCs/>
        </w:rPr>
        <w:t>A 7. §</w:t>
      </w:r>
      <w:r w:rsidRPr="00D07CA7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2167E6" w:rsidRPr="00D07CA7" w:rsidRDefault="002167E6" w:rsidP="00D07CA7">
      <w:pPr>
        <w:spacing w:after="0" w:line="240" w:lineRule="auto"/>
        <w:ind w:left="-142" w:right="-142"/>
        <w:jc w:val="both"/>
        <w:rPr>
          <w:rFonts w:ascii="Arial" w:hAnsi="Arial" w:cs="Arial"/>
          <w:color w:val="FF0000"/>
        </w:rPr>
      </w:pPr>
    </w:p>
    <w:p w:rsidR="00D026C7" w:rsidRPr="00D07CA7" w:rsidRDefault="00122CAC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  <w:r w:rsidRPr="00D07CA7">
        <w:rPr>
          <w:rFonts w:ascii="Arial" w:hAnsi="Arial" w:cs="Arial"/>
        </w:rPr>
        <w:t>A</w:t>
      </w:r>
      <w:r w:rsidR="00D026C7" w:rsidRPr="00D07CA7">
        <w:rPr>
          <w:rFonts w:ascii="Arial" w:hAnsi="Arial" w:cs="Arial"/>
        </w:rPr>
        <w:t xml:space="preserve"> </w:t>
      </w:r>
      <w:r w:rsidR="002476AA" w:rsidRPr="00D07CA7">
        <w:rPr>
          <w:rFonts w:ascii="Arial" w:hAnsi="Arial" w:cs="Arial"/>
        </w:rPr>
        <w:t xml:space="preserve">vételár fedezete </w:t>
      </w:r>
      <w:r w:rsidR="002167E6" w:rsidRPr="00D07CA7">
        <w:rPr>
          <w:rFonts w:ascii="Arial" w:hAnsi="Arial" w:cs="Arial"/>
        </w:rPr>
        <w:t>az 5/2020. (II. 12.) önkormányzati rendelet 1/8. melléklet 15. sora terhére biztosított.</w:t>
      </w:r>
    </w:p>
    <w:p w:rsidR="00EF2B3C" w:rsidRPr="00D07CA7" w:rsidRDefault="00EF2B3C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</w:p>
    <w:p w:rsidR="00EF2B3C" w:rsidRPr="00D07CA7" w:rsidRDefault="00EF2B3C" w:rsidP="00D07CA7">
      <w:pPr>
        <w:spacing w:after="0" w:line="240" w:lineRule="auto"/>
        <w:ind w:left="-142" w:right="-142"/>
        <w:jc w:val="both"/>
        <w:rPr>
          <w:rFonts w:ascii="Arial" w:hAnsi="Arial" w:cs="Arial"/>
          <w:iCs/>
        </w:rPr>
      </w:pPr>
      <w:r w:rsidRPr="00D07CA7">
        <w:rPr>
          <w:rFonts w:ascii="Arial" w:hAnsi="Arial" w:cs="Arial"/>
          <w:iCs/>
        </w:rPr>
        <w:t xml:space="preserve">A </w:t>
      </w:r>
      <w:r w:rsidRPr="00D07CA7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Pr="00D07CA7">
        <w:rPr>
          <w:rFonts w:ascii="Arial" w:hAnsi="Arial" w:cs="Arial"/>
          <w:iCs/>
        </w:rPr>
        <w:t>ben kihirdetett vészhelyzetre tekintettel, a katasztrófavédelemről szóló 2011. évi CXXVIII. törvény 46. § (4) bekezdése alapján a képviselő-testület feladat- és hatáskörét a polgármester gyakorolja.</w:t>
      </w:r>
    </w:p>
    <w:p w:rsidR="00CB1402" w:rsidRPr="00D07CA7" w:rsidRDefault="00CB1402" w:rsidP="00D07CA7">
      <w:pPr>
        <w:spacing w:after="0" w:line="240" w:lineRule="auto"/>
        <w:ind w:right="-142"/>
        <w:jc w:val="both"/>
        <w:rPr>
          <w:rFonts w:ascii="Arial" w:hAnsi="Arial" w:cs="Arial"/>
        </w:rPr>
      </w:pPr>
    </w:p>
    <w:p w:rsidR="00C94F76" w:rsidRPr="00D07CA7" w:rsidRDefault="00C94F76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</w:rPr>
      </w:pPr>
      <w:r w:rsidRPr="00D07CA7">
        <w:rPr>
          <w:rFonts w:ascii="Arial" w:hAnsi="Arial" w:cs="Arial"/>
          <w:bCs/>
        </w:rPr>
        <w:t>A döntés a függő helyzet lezárása érdekében indokolt, szükséges és arányos döntés.</w:t>
      </w:r>
    </w:p>
    <w:p w:rsidR="005E2AE4" w:rsidRPr="00D07CA7" w:rsidRDefault="005E2AE4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</w:rPr>
      </w:pPr>
    </w:p>
    <w:p w:rsidR="005E2AE4" w:rsidRPr="00D07CA7" w:rsidRDefault="005E2AE4" w:rsidP="00D07CA7">
      <w:pPr>
        <w:spacing w:after="0" w:line="240" w:lineRule="auto"/>
        <w:ind w:left="-142" w:right="-142"/>
        <w:jc w:val="both"/>
        <w:rPr>
          <w:rFonts w:ascii="Arial" w:hAnsi="Arial" w:cs="Arial"/>
          <w:bCs/>
        </w:rPr>
      </w:pPr>
      <w:r w:rsidRPr="00D07CA7">
        <w:rPr>
          <w:rFonts w:ascii="Arial" w:hAnsi="Arial" w:cs="Arial"/>
          <w:bCs/>
        </w:rPr>
        <w:t>A fent leírtak alapján az alábbi határoz</w:t>
      </w:r>
      <w:r w:rsidR="005B0ECF" w:rsidRPr="00D07CA7">
        <w:rPr>
          <w:rFonts w:ascii="Arial" w:hAnsi="Arial" w:cs="Arial"/>
          <w:bCs/>
        </w:rPr>
        <w:t>a</w:t>
      </w:r>
      <w:r w:rsidRPr="00D07CA7">
        <w:rPr>
          <w:rFonts w:ascii="Arial" w:hAnsi="Arial" w:cs="Arial"/>
          <w:bCs/>
        </w:rPr>
        <w:t>tot hozom:</w:t>
      </w:r>
    </w:p>
    <w:p w:rsidR="00235553" w:rsidRPr="00D07CA7" w:rsidRDefault="00235553" w:rsidP="00D07CA7">
      <w:pPr>
        <w:spacing w:after="0" w:line="240" w:lineRule="auto"/>
        <w:ind w:left="-142" w:right="-142"/>
        <w:jc w:val="both"/>
        <w:rPr>
          <w:rFonts w:ascii="Arial" w:hAnsi="Arial" w:cs="Arial"/>
        </w:rPr>
      </w:pPr>
    </w:p>
    <w:p w:rsidR="00235553" w:rsidRPr="00D07CA7" w:rsidRDefault="00235553" w:rsidP="00D07CA7">
      <w:pPr>
        <w:spacing w:after="0" w:line="240" w:lineRule="auto"/>
        <w:jc w:val="both"/>
        <w:rPr>
          <w:rFonts w:ascii="Arial" w:hAnsi="Arial" w:cs="Arial"/>
        </w:rPr>
      </w:pPr>
    </w:p>
    <w:p w:rsidR="00404F27" w:rsidRPr="00D07CA7" w:rsidRDefault="00404F27" w:rsidP="00D07CA7">
      <w:pPr>
        <w:spacing w:after="0" w:line="240" w:lineRule="auto"/>
        <w:jc w:val="both"/>
        <w:rPr>
          <w:rFonts w:ascii="Arial" w:hAnsi="Arial" w:cs="Arial"/>
        </w:rPr>
      </w:pPr>
    </w:p>
    <w:p w:rsidR="00CB1402" w:rsidRPr="00D07CA7" w:rsidRDefault="00CB1402" w:rsidP="00D07CA7">
      <w:pPr>
        <w:spacing w:after="0" w:line="240" w:lineRule="auto"/>
        <w:jc w:val="both"/>
        <w:rPr>
          <w:rFonts w:ascii="Arial" w:hAnsi="Arial" w:cs="Arial"/>
        </w:rPr>
      </w:pPr>
    </w:p>
    <w:p w:rsidR="008E2138" w:rsidRPr="00D07CA7" w:rsidRDefault="008E2138" w:rsidP="00D07CA7">
      <w:pPr>
        <w:spacing w:after="0" w:line="240" w:lineRule="auto"/>
        <w:jc w:val="center"/>
        <w:rPr>
          <w:rFonts w:ascii="Arial" w:hAnsi="Arial" w:cs="Arial"/>
          <w:b/>
        </w:rPr>
      </w:pPr>
      <w:r w:rsidRPr="00D07CA7">
        <w:rPr>
          <w:rFonts w:ascii="Arial" w:hAnsi="Arial" w:cs="Arial"/>
          <w:b/>
        </w:rPr>
        <w:lastRenderedPageBreak/>
        <w:t xml:space="preserve">2. </w:t>
      </w:r>
    </w:p>
    <w:p w:rsidR="008E2138" w:rsidRPr="00D07CA7" w:rsidRDefault="008E2138" w:rsidP="00D07CA7">
      <w:pPr>
        <w:spacing w:after="0" w:line="240" w:lineRule="auto"/>
        <w:jc w:val="both"/>
        <w:rPr>
          <w:rFonts w:ascii="Arial" w:hAnsi="Arial" w:cs="Arial"/>
          <w:b/>
        </w:rPr>
      </w:pPr>
    </w:p>
    <w:p w:rsidR="00940340" w:rsidRPr="00D07CA7" w:rsidRDefault="00940340" w:rsidP="00D07CA7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D07CA7">
        <w:rPr>
          <w:rFonts w:ascii="Arial" w:hAnsi="Arial" w:cs="Arial"/>
          <w:b/>
        </w:rPr>
        <w:t xml:space="preserve"> Határozati javaslat</w:t>
      </w:r>
    </w:p>
    <w:p w:rsidR="00D0707B" w:rsidRPr="00D07CA7" w:rsidRDefault="00D0707B" w:rsidP="00D07CA7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</w:p>
    <w:p w:rsidR="00C94F76" w:rsidRPr="00D07CA7" w:rsidRDefault="00C94F76" w:rsidP="00D07CA7">
      <w:pPr>
        <w:spacing w:after="0" w:line="240" w:lineRule="auto"/>
        <w:jc w:val="both"/>
        <w:rPr>
          <w:rFonts w:ascii="Arial" w:eastAsia="Calibri" w:hAnsi="Arial" w:cs="Arial"/>
        </w:rPr>
      </w:pPr>
      <w:r w:rsidRPr="00D07CA7">
        <w:rPr>
          <w:rFonts w:ascii="Arial" w:eastAsia="Calibri" w:hAnsi="Arial" w:cs="Arial"/>
        </w:rPr>
        <w:t xml:space="preserve">Hévíz Város Önkormányzat Polgármestereként a </w:t>
      </w:r>
      <w:r w:rsidR="005E2AE4" w:rsidRPr="00D07CA7">
        <w:rPr>
          <w:rFonts w:ascii="Arial" w:hAnsi="Arial" w:cs="Arial"/>
          <w:bCs/>
        </w:rPr>
        <w:t xml:space="preserve">27/2021. (I. 29.) </w:t>
      </w:r>
      <w:r w:rsidRPr="00D07CA7">
        <w:rPr>
          <w:rFonts w:ascii="Arial" w:eastAsia="Calibri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40340" w:rsidRPr="00D07CA7" w:rsidRDefault="00940340" w:rsidP="00D07CA7">
      <w:pPr>
        <w:spacing w:after="0" w:line="240" w:lineRule="auto"/>
        <w:jc w:val="both"/>
        <w:rPr>
          <w:rFonts w:ascii="Arial" w:hAnsi="Arial" w:cs="Arial"/>
        </w:rPr>
      </w:pPr>
    </w:p>
    <w:p w:rsidR="00D026C7" w:rsidRPr="00D07CA7" w:rsidRDefault="000F5E4F" w:rsidP="00D07CA7">
      <w:pPr>
        <w:pStyle w:val="Listaszerbekezds"/>
        <w:widowControl w:val="0"/>
        <w:numPr>
          <w:ilvl w:val="0"/>
          <w:numId w:val="27"/>
        </w:numPr>
        <w:tabs>
          <w:tab w:val="left" w:pos="1293"/>
        </w:tabs>
        <w:spacing w:after="0" w:line="240" w:lineRule="auto"/>
        <w:ind w:left="426" w:right="20"/>
        <w:jc w:val="both"/>
        <w:rPr>
          <w:rFonts w:ascii="Arial" w:eastAsia="Arial" w:hAnsi="Arial" w:cs="Arial"/>
          <w:color w:val="000000"/>
          <w:lang w:eastAsia="hu-HU" w:bidi="hu-HU"/>
        </w:rPr>
      </w:pPr>
      <w:bookmarkStart w:id="0" w:name="_Hlk63747362"/>
      <w:r w:rsidRPr="00D07CA7">
        <w:rPr>
          <w:rFonts w:ascii="Arial" w:eastAsia="Arial" w:hAnsi="Arial" w:cs="Arial"/>
          <w:color w:val="000000"/>
          <w:lang w:eastAsia="hu-HU" w:bidi="hu-HU"/>
        </w:rPr>
        <w:t xml:space="preserve">Hévíz Város Önkormányzat a 238/2020. (XII. 10.) számú határozatát </w:t>
      </w:r>
      <w:r w:rsidR="00982BA1" w:rsidRPr="00D07CA7">
        <w:rPr>
          <w:rFonts w:ascii="Arial" w:eastAsia="Arial" w:hAnsi="Arial" w:cs="Arial"/>
          <w:color w:val="000000"/>
          <w:lang w:eastAsia="hu-HU" w:bidi="hu-HU"/>
        </w:rPr>
        <w:t>a tulajdonos személyében bekövetkezett változás miatt akként módosítja</w:t>
      </w:r>
      <w:r w:rsidRPr="00D07CA7">
        <w:rPr>
          <w:rFonts w:ascii="Arial" w:eastAsia="Arial" w:hAnsi="Arial" w:cs="Arial"/>
          <w:color w:val="000000"/>
          <w:lang w:eastAsia="hu-HU" w:bidi="hu-HU"/>
        </w:rPr>
        <w:t xml:space="preserve">, </w:t>
      </w:r>
      <w:r w:rsidR="00982BA1" w:rsidRPr="00D07CA7">
        <w:rPr>
          <w:rFonts w:ascii="Arial" w:eastAsia="Arial" w:hAnsi="Arial" w:cs="Arial"/>
          <w:color w:val="000000"/>
          <w:lang w:eastAsia="hu-HU" w:bidi="hu-HU"/>
        </w:rPr>
        <w:t xml:space="preserve">hogy </w:t>
      </w:r>
      <w:r w:rsidR="00D026C7" w:rsidRPr="00D07CA7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 w:rsidR="002476AA" w:rsidRPr="00D07CA7">
        <w:rPr>
          <w:rFonts w:ascii="Arial" w:eastAsia="Arial" w:hAnsi="Arial" w:cs="Arial"/>
          <w:color w:val="000000"/>
          <w:lang w:eastAsia="hu-HU" w:bidi="hu-HU"/>
        </w:rPr>
        <w:t xml:space="preserve">a </w:t>
      </w:r>
      <w:proofErr w:type="spellStart"/>
      <w:r w:rsidR="00982BA1" w:rsidRPr="00D07CA7">
        <w:rPr>
          <w:rFonts w:ascii="Arial" w:eastAsia="Arial" w:hAnsi="Arial" w:cs="Arial"/>
          <w:color w:val="000000"/>
          <w:lang w:eastAsia="hu-HU" w:bidi="hu-HU"/>
        </w:rPr>
        <w:t>Iurii</w:t>
      </w:r>
      <w:proofErr w:type="spellEnd"/>
      <w:r w:rsidR="00982BA1" w:rsidRPr="00D07CA7">
        <w:rPr>
          <w:rFonts w:ascii="Arial" w:eastAsia="Arial" w:hAnsi="Arial" w:cs="Arial"/>
          <w:color w:val="000000"/>
          <w:lang w:eastAsia="hu-HU" w:bidi="hu-HU"/>
        </w:rPr>
        <w:t xml:space="preserve"> </w:t>
      </w:r>
      <w:proofErr w:type="spellStart"/>
      <w:r w:rsidR="00982BA1" w:rsidRPr="00D07CA7">
        <w:rPr>
          <w:rFonts w:ascii="Arial" w:eastAsia="Arial" w:hAnsi="Arial" w:cs="Arial"/>
          <w:color w:val="000000"/>
          <w:lang w:eastAsia="hu-HU" w:bidi="hu-HU"/>
        </w:rPr>
        <w:t>Kukharenko</w:t>
      </w:r>
      <w:proofErr w:type="spellEnd"/>
      <w:r w:rsidR="00982BA1" w:rsidRPr="00D07CA7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F60D01" w:rsidRPr="00D07CA7">
        <w:rPr>
          <w:rFonts w:ascii="Arial" w:eastAsia="Arial" w:hAnsi="Arial" w:cs="Arial"/>
          <w:color w:val="000000"/>
          <w:lang w:eastAsia="hu-HU" w:bidi="hu-HU"/>
        </w:rPr>
        <w:t xml:space="preserve">RU-216211 </w:t>
      </w:r>
      <w:proofErr w:type="spellStart"/>
      <w:r w:rsidR="00F60D01" w:rsidRPr="00D07CA7">
        <w:rPr>
          <w:rFonts w:ascii="Arial" w:eastAsia="Arial" w:hAnsi="Arial" w:cs="Arial"/>
          <w:color w:val="000000"/>
          <w:lang w:eastAsia="hu-HU" w:bidi="hu-HU"/>
        </w:rPr>
        <w:t>Zaguszenye</w:t>
      </w:r>
      <w:proofErr w:type="spellEnd"/>
      <w:r w:rsidR="00F60D01" w:rsidRPr="00D07CA7">
        <w:rPr>
          <w:rFonts w:ascii="Arial" w:eastAsia="Arial" w:hAnsi="Arial" w:cs="Arial"/>
          <w:color w:val="000000"/>
          <w:lang w:eastAsia="hu-HU" w:bidi="hu-HU"/>
        </w:rPr>
        <w:t xml:space="preserve"> 1., </w:t>
      </w:r>
      <w:proofErr w:type="spellStart"/>
      <w:r w:rsidR="00F60D01" w:rsidRPr="00D07CA7">
        <w:rPr>
          <w:rFonts w:ascii="Arial" w:eastAsia="Arial" w:hAnsi="Arial" w:cs="Arial"/>
          <w:color w:val="000000"/>
          <w:lang w:eastAsia="hu-HU" w:bidi="hu-HU"/>
        </w:rPr>
        <w:t>Szmolenskaja</w:t>
      </w:r>
      <w:proofErr w:type="spellEnd"/>
      <w:r w:rsidR="00F60D01" w:rsidRPr="00D07CA7">
        <w:rPr>
          <w:rFonts w:ascii="Arial" w:eastAsia="Arial" w:hAnsi="Arial" w:cs="Arial"/>
          <w:color w:val="000000"/>
          <w:lang w:eastAsia="hu-HU" w:bidi="hu-HU"/>
        </w:rPr>
        <w:t xml:space="preserve"> </w:t>
      </w:r>
      <w:proofErr w:type="spellStart"/>
      <w:r w:rsidR="00F60D01" w:rsidRPr="00D07CA7">
        <w:rPr>
          <w:rFonts w:ascii="Arial" w:eastAsia="Arial" w:hAnsi="Arial" w:cs="Arial"/>
          <w:color w:val="000000"/>
          <w:lang w:eastAsia="hu-HU" w:bidi="hu-HU"/>
        </w:rPr>
        <w:t>Obl</w:t>
      </w:r>
      <w:proofErr w:type="spellEnd"/>
      <w:r w:rsidR="00F60D01" w:rsidRPr="00D07CA7">
        <w:rPr>
          <w:rFonts w:ascii="Arial" w:eastAsia="Arial" w:hAnsi="Arial" w:cs="Arial"/>
          <w:color w:val="000000"/>
          <w:lang w:eastAsia="hu-HU" w:bidi="hu-HU"/>
        </w:rPr>
        <w:t xml:space="preserve">., (Oroszország) (Magyarországi tartózkodási helye: 8380 Hévíz, Zrínyi u. 23. II/6.) szám </w:t>
      </w:r>
      <w:r w:rsidR="002476AA" w:rsidRPr="00D07CA7">
        <w:rPr>
          <w:rFonts w:ascii="Arial" w:eastAsia="Arial" w:hAnsi="Arial" w:cs="Arial"/>
          <w:color w:val="000000"/>
          <w:lang w:eastAsia="hu-HU" w:bidi="hu-HU"/>
        </w:rPr>
        <w:t xml:space="preserve">alatti lakos tulajdonát képező </w:t>
      </w:r>
      <w:r w:rsidR="002476AA" w:rsidRPr="00D07CA7">
        <w:rPr>
          <w:rFonts w:ascii="Arial" w:eastAsia="Arial" w:hAnsi="Arial" w:cs="Arial"/>
          <w:lang w:eastAsia="hu-HU" w:bidi="hu-HU"/>
        </w:rPr>
        <w:t>Hévíz (belterület) 846. hrsz-ú ingatlan Széchenyi u. 54. és 56-os házszámok között elhelyezkedő - jelenleg útként használt – részét</w:t>
      </w:r>
      <w:r w:rsidR="00982BA1" w:rsidRPr="00D07CA7">
        <w:rPr>
          <w:rFonts w:ascii="Arial" w:eastAsia="Arial" w:hAnsi="Arial" w:cs="Arial"/>
          <w:lang w:eastAsia="hu-HU" w:bidi="hu-HU"/>
        </w:rPr>
        <w:t>, melynek hrsz-a a telekalakítás után Hévíz 846/2. hrsz („közút” megnevezésű 145 m2 térnagyságú ingatlan)</w:t>
      </w:r>
      <w:r w:rsidR="002476AA" w:rsidRPr="00D07CA7">
        <w:rPr>
          <w:rFonts w:ascii="Arial" w:eastAsia="Arial" w:hAnsi="Arial" w:cs="Arial"/>
          <w:lang w:eastAsia="hu-HU" w:bidi="hu-HU"/>
        </w:rPr>
        <w:t xml:space="preserve"> meg kívánja vásárolni </w:t>
      </w:r>
      <w:r w:rsidR="002476AA" w:rsidRPr="00D07CA7">
        <w:rPr>
          <w:rFonts w:ascii="Arial" w:hAnsi="Arial" w:cs="Arial"/>
        </w:rPr>
        <w:t xml:space="preserve">terület- és településrendezés </w:t>
      </w:r>
      <w:r w:rsidR="002476AA" w:rsidRPr="00D07CA7">
        <w:rPr>
          <w:rFonts w:ascii="Arial" w:eastAsia="Arial" w:hAnsi="Arial" w:cs="Arial"/>
          <w:lang w:eastAsia="hu-HU" w:bidi="hu-HU"/>
        </w:rPr>
        <w:t xml:space="preserve">(helyi közút kialakítása) céljából, </w:t>
      </w:r>
      <w:r w:rsidR="00D026C7" w:rsidRPr="00D07CA7">
        <w:rPr>
          <w:rFonts w:ascii="Arial" w:eastAsia="Arial" w:hAnsi="Arial" w:cs="Arial"/>
          <w:color w:val="000000"/>
          <w:lang w:eastAsia="hu-HU" w:bidi="hu-HU"/>
        </w:rPr>
        <w:t>a vonatkozó jogszabályok szerinti eljárásrend betartásával</w:t>
      </w:r>
      <w:r w:rsidR="002476AA" w:rsidRPr="00D07CA7">
        <w:rPr>
          <w:rFonts w:ascii="Arial" w:eastAsia="Arial" w:hAnsi="Arial" w:cs="Arial"/>
          <w:color w:val="000000"/>
          <w:lang w:eastAsia="hu-HU" w:bidi="hu-HU"/>
        </w:rPr>
        <w:t xml:space="preserve"> 2.839.000.- Forint</w:t>
      </w:r>
      <w:r w:rsidR="00D026C7" w:rsidRPr="00D07CA7">
        <w:rPr>
          <w:rFonts w:ascii="Arial" w:eastAsia="Arial" w:hAnsi="Arial" w:cs="Arial"/>
          <w:color w:val="000000"/>
          <w:lang w:eastAsia="hu-HU" w:bidi="hu-HU"/>
        </w:rPr>
        <w:t xml:space="preserve"> vételáron.</w:t>
      </w:r>
    </w:p>
    <w:bookmarkEnd w:id="0"/>
    <w:p w:rsidR="00D026C7" w:rsidRPr="00D07CA7" w:rsidRDefault="00D026C7" w:rsidP="00D07CA7">
      <w:pPr>
        <w:pStyle w:val="Listaszerbekezds"/>
        <w:spacing w:after="0" w:line="240" w:lineRule="auto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6C7" w:rsidRPr="00D07CA7" w:rsidRDefault="002476AA" w:rsidP="00D07CA7">
      <w:pPr>
        <w:pStyle w:val="Listaszerbekezds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Arial" w:hAnsi="Arial" w:cs="Arial"/>
          <w:color w:val="000000"/>
          <w:lang w:eastAsia="hu-HU" w:bidi="hu-HU"/>
        </w:rPr>
      </w:pPr>
      <w:r w:rsidRPr="00D07CA7">
        <w:rPr>
          <w:rFonts w:ascii="Arial" w:eastAsia="Arial" w:hAnsi="Arial" w:cs="Arial"/>
          <w:color w:val="000000"/>
          <w:lang w:eastAsia="hu-HU" w:bidi="hu-HU"/>
        </w:rPr>
        <w:t xml:space="preserve">  </w:t>
      </w:r>
      <w:r w:rsidR="00C94F76" w:rsidRPr="00D07CA7">
        <w:rPr>
          <w:rFonts w:ascii="Arial" w:eastAsia="Arial" w:hAnsi="Arial" w:cs="Arial"/>
          <w:color w:val="000000"/>
          <w:lang w:eastAsia="hu-HU" w:bidi="hu-HU"/>
        </w:rPr>
        <w:t>A</w:t>
      </w:r>
      <w:r w:rsidRPr="00D07CA7">
        <w:rPr>
          <w:rFonts w:ascii="Arial" w:eastAsia="Arial" w:hAnsi="Arial" w:cs="Arial"/>
          <w:color w:val="000000"/>
          <w:lang w:eastAsia="hu-HU" w:bidi="hu-HU"/>
        </w:rPr>
        <w:t>z adásvételi szerződés</w:t>
      </w:r>
      <w:r w:rsidR="00C94F76" w:rsidRPr="00D07CA7">
        <w:rPr>
          <w:rFonts w:ascii="Arial" w:eastAsia="Arial" w:hAnsi="Arial" w:cs="Arial"/>
          <w:color w:val="000000"/>
          <w:lang w:eastAsia="hu-HU" w:bidi="hu-HU"/>
        </w:rPr>
        <w:t>t</w:t>
      </w:r>
      <w:r w:rsidRPr="00D07CA7">
        <w:rPr>
          <w:rFonts w:ascii="Arial" w:eastAsia="Arial" w:hAnsi="Arial" w:cs="Arial"/>
          <w:color w:val="000000"/>
          <w:lang w:eastAsia="hu-HU" w:bidi="hu-HU"/>
        </w:rPr>
        <w:t>, valamint a vonatkozó irato</w:t>
      </w:r>
      <w:r w:rsidR="00C94F76" w:rsidRPr="00D07CA7">
        <w:rPr>
          <w:rFonts w:ascii="Arial" w:eastAsia="Arial" w:hAnsi="Arial" w:cs="Arial"/>
          <w:color w:val="000000"/>
          <w:lang w:eastAsia="hu-HU" w:bidi="hu-HU"/>
        </w:rPr>
        <w:t xml:space="preserve">kat 2021. </w:t>
      </w:r>
      <w:r w:rsidR="00982BA1" w:rsidRPr="00D07CA7">
        <w:rPr>
          <w:rFonts w:ascii="Arial" w:eastAsia="Arial" w:hAnsi="Arial" w:cs="Arial"/>
          <w:color w:val="000000"/>
          <w:lang w:eastAsia="hu-HU" w:bidi="hu-HU"/>
        </w:rPr>
        <w:t>február 28</w:t>
      </w:r>
      <w:r w:rsidR="00C94F76" w:rsidRPr="00D07CA7">
        <w:rPr>
          <w:rFonts w:ascii="Arial" w:eastAsia="Arial" w:hAnsi="Arial" w:cs="Arial"/>
          <w:color w:val="000000"/>
          <w:lang w:eastAsia="hu-HU" w:bidi="hu-HU"/>
        </w:rPr>
        <w:t>. napjáig alá kell írni</w:t>
      </w:r>
      <w:r w:rsidRPr="00D07CA7">
        <w:rPr>
          <w:rFonts w:ascii="Arial" w:eastAsia="Arial" w:hAnsi="Arial" w:cs="Arial"/>
          <w:color w:val="000000"/>
          <w:lang w:eastAsia="hu-HU" w:bidi="hu-HU"/>
        </w:rPr>
        <w:t>.</w:t>
      </w:r>
    </w:p>
    <w:p w:rsidR="00D026C7" w:rsidRPr="00D07CA7" w:rsidRDefault="00D026C7" w:rsidP="00D07CA7">
      <w:pPr>
        <w:pStyle w:val="Listaszerbekezds"/>
        <w:spacing w:after="0" w:line="240" w:lineRule="auto"/>
        <w:ind w:left="0"/>
        <w:rPr>
          <w:rFonts w:ascii="Arial" w:eastAsia="Arial" w:hAnsi="Arial" w:cs="Arial"/>
          <w:color w:val="000000"/>
          <w:lang w:eastAsia="hu-HU" w:bidi="hu-HU"/>
        </w:rPr>
      </w:pPr>
    </w:p>
    <w:p w:rsidR="00D026C7" w:rsidRPr="00D07CA7" w:rsidRDefault="00D026C7" w:rsidP="00D07CA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Arial" w:hAnsi="Arial" w:cs="Arial"/>
        </w:rPr>
      </w:pPr>
      <w:r w:rsidRPr="00D07CA7">
        <w:rPr>
          <w:rFonts w:ascii="Arial" w:hAnsi="Arial" w:cs="Arial"/>
        </w:rPr>
        <w:t>A vételár fedezet</w:t>
      </w:r>
      <w:r w:rsidR="002476AA" w:rsidRPr="00D07CA7">
        <w:rPr>
          <w:rFonts w:ascii="Arial" w:hAnsi="Arial" w:cs="Arial"/>
        </w:rPr>
        <w:t>e</w:t>
      </w:r>
      <w:r w:rsidRPr="00D07CA7">
        <w:rPr>
          <w:rFonts w:ascii="Arial" w:hAnsi="Arial" w:cs="Arial"/>
        </w:rPr>
        <w:t xml:space="preserve"> a</w:t>
      </w:r>
      <w:r w:rsidR="002167E6" w:rsidRPr="00D07CA7">
        <w:rPr>
          <w:rFonts w:ascii="Arial" w:hAnsi="Arial" w:cs="Arial"/>
        </w:rPr>
        <w:t>z</w:t>
      </w:r>
      <w:r w:rsidRPr="00D07CA7">
        <w:rPr>
          <w:rFonts w:ascii="Arial" w:hAnsi="Arial" w:cs="Arial"/>
        </w:rPr>
        <w:t xml:space="preserve"> </w:t>
      </w:r>
      <w:r w:rsidR="002476AA" w:rsidRPr="00D07CA7">
        <w:rPr>
          <w:rFonts w:ascii="Arial" w:hAnsi="Arial" w:cs="Arial"/>
        </w:rPr>
        <w:t>5/2020. (II. 12.)</w:t>
      </w:r>
      <w:r w:rsidRPr="00D07CA7">
        <w:rPr>
          <w:rFonts w:ascii="Arial" w:hAnsi="Arial" w:cs="Arial"/>
        </w:rPr>
        <w:t xml:space="preserve"> önkormányzati rendelet 1/</w:t>
      </w:r>
      <w:r w:rsidR="002167E6" w:rsidRPr="00D07CA7">
        <w:rPr>
          <w:rFonts w:ascii="Arial" w:hAnsi="Arial" w:cs="Arial"/>
        </w:rPr>
        <w:t>8</w:t>
      </w:r>
      <w:r w:rsidRPr="00D07CA7">
        <w:rPr>
          <w:rFonts w:ascii="Arial" w:hAnsi="Arial" w:cs="Arial"/>
        </w:rPr>
        <w:t>. melléklet</w:t>
      </w:r>
      <w:r w:rsidR="002167E6" w:rsidRPr="00D07CA7">
        <w:rPr>
          <w:rFonts w:ascii="Arial" w:hAnsi="Arial" w:cs="Arial"/>
        </w:rPr>
        <w:t xml:space="preserve"> 15. sora</w:t>
      </w:r>
      <w:r w:rsidRPr="00D07CA7">
        <w:rPr>
          <w:rFonts w:ascii="Arial" w:hAnsi="Arial" w:cs="Arial"/>
        </w:rPr>
        <w:t xml:space="preserve"> terhére biztosított.</w:t>
      </w:r>
    </w:p>
    <w:p w:rsidR="00D026C7" w:rsidRPr="00D07CA7" w:rsidRDefault="00D026C7" w:rsidP="00D07CA7">
      <w:pPr>
        <w:pStyle w:val="Listaszerbekezds"/>
        <w:spacing w:after="0" w:line="240" w:lineRule="auto"/>
        <w:ind w:left="0" w:right="20"/>
        <w:rPr>
          <w:rFonts w:ascii="Arial" w:eastAsia="Arial" w:hAnsi="Arial" w:cs="Arial"/>
          <w:color w:val="000000"/>
          <w:lang w:eastAsia="hu-HU" w:bidi="hu-HU"/>
        </w:rPr>
      </w:pPr>
    </w:p>
    <w:tbl>
      <w:tblPr>
        <w:tblW w:w="9528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D026C7" w:rsidRPr="00D07CA7" w:rsidTr="002476AA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D07CA7" w:rsidRDefault="00D026C7" w:rsidP="00D07CA7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D07CA7">
              <w:rPr>
                <w:rFonts w:ascii="Arial" w:hAnsi="Arial" w:cs="Arial"/>
                <w:i/>
                <w:iCs/>
              </w:rPr>
              <w:t xml:space="preserve"> 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D07CA7" w:rsidRDefault="00D026C7" w:rsidP="00D07CA7">
            <w:pPr>
              <w:spacing w:after="0" w:line="240" w:lineRule="auto"/>
              <w:rPr>
                <w:rFonts w:ascii="Arial" w:hAnsi="Arial" w:cs="Arial"/>
              </w:rPr>
            </w:pPr>
            <w:r w:rsidRPr="00D07CA7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D026C7" w:rsidRPr="00D07CA7" w:rsidTr="002476AA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D07CA7" w:rsidRDefault="00D026C7" w:rsidP="00D07CA7">
            <w:pPr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D07CA7">
              <w:rPr>
                <w:rFonts w:ascii="Arial" w:hAnsi="Arial" w:cs="Arial"/>
              </w:rPr>
              <w:t xml:space="preserve"> </w:t>
            </w:r>
            <w:r w:rsidRPr="00D07CA7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D07CA7" w:rsidRDefault="00D026C7" w:rsidP="00D07CA7">
            <w:pPr>
              <w:spacing w:after="0" w:line="240" w:lineRule="auto"/>
              <w:rPr>
                <w:rFonts w:ascii="Arial" w:hAnsi="Arial" w:cs="Arial"/>
              </w:rPr>
            </w:pPr>
            <w:r w:rsidRPr="00D07CA7">
              <w:rPr>
                <w:rFonts w:ascii="Arial" w:hAnsi="Arial" w:cs="Arial"/>
              </w:rPr>
              <w:t xml:space="preserve"> </w:t>
            </w:r>
            <w:r w:rsidR="00C94F76" w:rsidRPr="00D07CA7">
              <w:rPr>
                <w:rFonts w:ascii="Arial" w:hAnsi="Arial" w:cs="Arial"/>
              </w:rPr>
              <w:t xml:space="preserve">2021. </w:t>
            </w:r>
            <w:r w:rsidR="00982BA1" w:rsidRPr="00D07CA7">
              <w:rPr>
                <w:rFonts w:ascii="Arial" w:hAnsi="Arial" w:cs="Arial"/>
              </w:rPr>
              <w:t>február 28</w:t>
            </w:r>
            <w:r w:rsidRPr="00D07CA7">
              <w:rPr>
                <w:rFonts w:ascii="Arial" w:hAnsi="Arial" w:cs="Arial"/>
              </w:rPr>
              <w:t>.</w:t>
            </w:r>
          </w:p>
          <w:p w:rsidR="00D026C7" w:rsidRPr="00D07CA7" w:rsidRDefault="00D026C7" w:rsidP="00D07CA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026C7" w:rsidRPr="00D07CA7" w:rsidRDefault="00D026C7" w:rsidP="00D07CA7">
      <w:pPr>
        <w:spacing w:after="0" w:line="240" w:lineRule="auto"/>
        <w:rPr>
          <w:rFonts w:ascii="Arial" w:hAnsi="Arial" w:cs="Arial"/>
        </w:rPr>
      </w:pPr>
    </w:p>
    <w:p w:rsidR="00300CD9" w:rsidRDefault="00300CD9" w:rsidP="00D07CA7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94F76" w:rsidRPr="00D07CA7" w:rsidRDefault="00C94F76" w:rsidP="00D07CA7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D07CA7">
        <w:rPr>
          <w:rFonts w:ascii="Arial" w:hAnsi="Arial" w:cs="Arial"/>
          <w:lang w:eastAsia="hu-HU"/>
        </w:rPr>
        <w:t xml:space="preserve">Hévíz, </w:t>
      </w:r>
      <w:r w:rsidR="00982BA1" w:rsidRPr="00D07CA7">
        <w:rPr>
          <w:rFonts w:ascii="Arial" w:hAnsi="Arial" w:cs="Arial"/>
          <w:lang w:eastAsia="hu-HU"/>
        </w:rPr>
        <w:t>2021. február</w:t>
      </w:r>
      <w:r w:rsidR="006E26A1" w:rsidRPr="00D07CA7">
        <w:rPr>
          <w:rFonts w:ascii="Arial" w:hAnsi="Arial" w:cs="Arial"/>
          <w:lang w:eastAsia="hu-HU"/>
        </w:rPr>
        <w:t xml:space="preserve"> 11.</w:t>
      </w:r>
    </w:p>
    <w:p w:rsidR="00C94F76" w:rsidRPr="00D07CA7" w:rsidRDefault="00C94F76" w:rsidP="00D07CA7">
      <w:pPr>
        <w:spacing w:after="0" w:line="240" w:lineRule="auto"/>
        <w:jc w:val="both"/>
        <w:rPr>
          <w:rFonts w:ascii="Arial" w:hAnsi="Arial" w:cs="Arial"/>
        </w:rPr>
      </w:pPr>
    </w:p>
    <w:p w:rsidR="00D07CA7" w:rsidRPr="00D07CA7" w:rsidRDefault="00D07CA7" w:rsidP="00D07CA7">
      <w:pPr>
        <w:spacing w:after="0" w:line="240" w:lineRule="auto"/>
        <w:jc w:val="both"/>
        <w:rPr>
          <w:rFonts w:ascii="Arial" w:hAnsi="Arial" w:cs="Arial"/>
        </w:rPr>
      </w:pPr>
    </w:p>
    <w:p w:rsidR="00D07CA7" w:rsidRPr="00D07CA7" w:rsidRDefault="00D07CA7" w:rsidP="00D07CA7">
      <w:pPr>
        <w:spacing w:after="0" w:line="240" w:lineRule="auto"/>
        <w:jc w:val="both"/>
        <w:rPr>
          <w:rFonts w:ascii="Arial" w:hAnsi="Arial" w:cs="Arial"/>
        </w:rPr>
      </w:pPr>
    </w:p>
    <w:p w:rsidR="00D07CA7" w:rsidRPr="00D07CA7" w:rsidRDefault="00D07CA7" w:rsidP="00D07CA7">
      <w:pPr>
        <w:spacing w:after="0" w:line="240" w:lineRule="auto"/>
        <w:jc w:val="both"/>
        <w:rPr>
          <w:rFonts w:ascii="Arial" w:hAnsi="Arial" w:cs="Arial"/>
        </w:rPr>
      </w:pPr>
    </w:p>
    <w:p w:rsidR="00C94F76" w:rsidRPr="00D07CA7" w:rsidRDefault="00C94F76" w:rsidP="00D07CA7">
      <w:pPr>
        <w:spacing w:after="0" w:line="240" w:lineRule="auto"/>
        <w:jc w:val="both"/>
        <w:rPr>
          <w:rFonts w:ascii="Arial" w:hAnsi="Arial" w:cs="Arial"/>
        </w:rPr>
      </w:pP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  <w:t>Papp Gábor</w:t>
      </w:r>
    </w:p>
    <w:p w:rsidR="00C94F76" w:rsidRPr="00D07CA7" w:rsidRDefault="00C94F76" w:rsidP="00D07CA7">
      <w:pPr>
        <w:spacing w:after="0" w:line="240" w:lineRule="auto"/>
        <w:jc w:val="both"/>
        <w:rPr>
          <w:rFonts w:ascii="Arial" w:hAnsi="Arial" w:cs="Arial"/>
        </w:rPr>
      </w:pP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</w:r>
      <w:r w:rsidRPr="00D07CA7">
        <w:rPr>
          <w:rFonts w:ascii="Arial" w:hAnsi="Arial" w:cs="Arial"/>
        </w:rPr>
        <w:tab/>
        <w:t>polgármester</w:t>
      </w:r>
    </w:p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0F0C8D">
      <w:footerReference w:type="even" r:id="rId11"/>
      <w:footerReference w:type="default" r:id="rId12"/>
      <w:pgSz w:w="11906" w:h="16838"/>
      <w:pgMar w:top="1417" w:right="1417" w:bottom="1417" w:left="141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908" w:rsidRDefault="00D92908">
      <w:pPr>
        <w:spacing w:after="0" w:line="240" w:lineRule="auto"/>
      </w:pPr>
      <w:r>
        <w:separator/>
      </w:r>
    </w:p>
  </w:endnote>
  <w:endnote w:type="continuationSeparator" w:id="0">
    <w:p w:rsidR="00D92908" w:rsidRDefault="00D9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-Times New Roman">
    <w:altName w:val="Times New Roman"/>
    <w:charset w:val="00"/>
    <w:family w:val="roman"/>
    <w:pitch w:val="variable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D92908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D92908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908" w:rsidRDefault="00D92908">
      <w:pPr>
        <w:spacing w:after="0" w:line="240" w:lineRule="auto"/>
      </w:pPr>
      <w:r>
        <w:separator/>
      </w:r>
    </w:p>
  </w:footnote>
  <w:footnote w:type="continuationSeparator" w:id="0">
    <w:p w:rsidR="00D92908" w:rsidRDefault="00D92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E4698"/>
    <w:multiLevelType w:val="hybridMultilevel"/>
    <w:tmpl w:val="0144FE7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85D15"/>
    <w:multiLevelType w:val="hybridMultilevel"/>
    <w:tmpl w:val="ECA294D8"/>
    <w:lvl w:ilvl="0" w:tplc="99E21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85285"/>
    <w:multiLevelType w:val="hybridMultilevel"/>
    <w:tmpl w:val="087A9C2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443A1E61"/>
    <w:multiLevelType w:val="hybridMultilevel"/>
    <w:tmpl w:val="3E1284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9E1BEA"/>
    <w:multiLevelType w:val="hybridMultilevel"/>
    <w:tmpl w:val="B372A6F4"/>
    <w:lvl w:ilvl="0" w:tplc="CAE4098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0" w15:restartNumberingAfterBreak="0">
    <w:nsid w:val="5EC16E7E"/>
    <w:multiLevelType w:val="hybridMultilevel"/>
    <w:tmpl w:val="2AD800F4"/>
    <w:lvl w:ilvl="0" w:tplc="9F2E4090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C4118A"/>
    <w:multiLevelType w:val="hybridMultilevel"/>
    <w:tmpl w:val="841A4108"/>
    <w:lvl w:ilvl="0" w:tplc="99E2186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77DAC"/>
    <w:multiLevelType w:val="hybridMultilevel"/>
    <w:tmpl w:val="269EF14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5"/>
  </w:num>
  <w:num w:numId="3">
    <w:abstractNumId w:val="31"/>
  </w:num>
  <w:num w:numId="4">
    <w:abstractNumId w:val="30"/>
  </w:num>
  <w:num w:numId="5">
    <w:abstractNumId w:val="26"/>
  </w:num>
  <w:num w:numId="6">
    <w:abstractNumId w:val="4"/>
  </w:num>
  <w:num w:numId="7">
    <w:abstractNumId w:val="29"/>
  </w:num>
  <w:num w:numId="8">
    <w:abstractNumId w:val="23"/>
  </w:num>
  <w:num w:numId="9">
    <w:abstractNumId w:val="22"/>
  </w:num>
  <w:num w:numId="10">
    <w:abstractNumId w:val="5"/>
  </w:num>
  <w:num w:numId="11">
    <w:abstractNumId w:val="27"/>
  </w:num>
  <w:num w:numId="12">
    <w:abstractNumId w:val="28"/>
  </w:num>
  <w:num w:numId="13">
    <w:abstractNumId w:val="6"/>
  </w:num>
  <w:num w:numId="14">
    <w:abstractNumId w:val="21"/>
  </w:num>
  <w:num w:numId="15">
    <w:abstractNumId w:val="11"/>
  </w:num>
  <w:num w:numId="16">
    <w:abstractNumId w:val="18"/>
  </w:num>
  <w:num w:numId="17">
    <w:abstractNumId w:val="9"/>
  </w:num>
  <w:num w:numId="18">
    <w:abstractNumId w:val="19"/>
  </w:num>
  <w:num w:numId="19">
    <w:abstractNumId w:val="3"/>
  </w:num>
  <w:num w:numId="20">
    <w:abstractNumId w:val="14"/>
  </w:num>
  <w:num w:numId="21">
    <w:abstractNumId w:val="2"/>
  </w:num>
  <w:num w:numId="22">
    <w:abstractNumId w:val="0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20"/>
  </w:num>
  <w:num w:numId="28">
    <w:abstractNumId w:val="7"/>
  </w:num>
  <w:num w:numId="29">
    <w:abstractNumId w:val="25"/>
  </w:num>
  <w:num w:numId="30">
    <w:abstractNumId w:val="8"/>
  </w:num>
  <w:num w:numId="31">
    <w:abstractNumId w:val="2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47EEE"/>
    <w:rsid w:val="000A69ED"/>
    <w:rsid w:val="000A6A6F"/>
    <w:rsid w:val="000D649C"/>
    <w:rsid w:val="000D6A51"/>
    <w:rsid w:val="000F0C8D"/>
    <w:rsid w:val="000F5E4F"/>
    <w:rsid w:val="00115A22"/>
    <w:rsid w:val="00117794"/>
    <w:rsid w:val="001208A2"/>
    <w:rsid w:val="00122CAC"/>
    <w:rsid w:val="00126EEF"/>
    <w:rsid w:val="00140A2E"/>
    <w:rsid w:val="00156555"/>
    <w:rsid w:val="00161756"/>
    <w:rsid w:val="00171C1A"/>
    <w:rsid w:val="001C7D6F"/>
    <w:rsid w:val="001D47C6"/>
    <w:rsid w:val="001E65BB"/>
    <w:rsid w:val="002014CB"/>
    <w:rsid w:val="00201700"/>
    <w:rsid w:val="0020430A"/>
    <w:rsid w:val="002167E6"/>
    <w:rsid w:val="00216D49"/>
    <w:rsid w:val="002256DE"/>
    <w:rsid w:val="00234DBA"/>
    <w:rsid w:val="00235553"/>
    <w:rsid w:val="00237F38"/>
    <w:rsid w:val="00244876"/>
    <w:rsid w:val="002476AA"/>
    <w:rsid w:val="002502F2"/>
    <w:rsid w:val="002526E6"/>
    <w:rsid w:val="002638B4"/>
    <w:rsid w:val="00272122"/>
    <w:rsid w:val="00280BD2"/>
    <w:rsid w:val="00284810"/>
    <w:rsid w:val="0028484E"/>
    <w:rsid w:val="00292B27"/>
    <w:rsid w:val="002B1B01"/>
    <w:rsid w:val="002B6894"/>
    <w:rsid w:val="002D21A0"/>
    <w:rsid w:val="002D5885"/>
    <w:rsid w:val="002E21D3"/>
    <w:rsid w:val="00300CD9"/>
    <w:rsid w:val="00301A81"/>
    <w:rsid w:val="00310304"/>
    <w:rsid w:val="00310773"/>
    <w:rsid w:val="0032472B"/>
    <w:rsid w:val="003549C2"/>
    <w:rsid w:val="003645BA"/>
    <w:rsid w:val="003662AF"/>
    <w:rsid w:val="00394A43"/>
    <w:rsid w:val="003A42D4"/>
    <w:rsid w:val="003A7588"/>
    <w:rsid w:val="003F4F78"/>
    <w:rsid w:val="00404F27"/>
    <w:rsid w:val="0042039B"/>
    <w:rsid w:val="00440618"/>
    <w:rsid w:val="00443A9F"/>
    <w:rsid w:val="004511FD"/>
    <w:rsid w:val="00483EA9"/>
    <w:rsid w:val="00486B41"/>
    <w:rsid w:val="004D45AF"/>
    <w:rsid w:val="004E1CE8"/>
    <w:rsid w:val="004F53C5"/>
    <w:rsid w:val="00506F93"/>
    <w:rsid w:val="00510D40"/>
    <w:rsid w:val="00550400"/>
    <w:rsid w:val="0055579D"/>
    <w:rsid w:val="0056466D"/>
    <w:rsid w:val="00587A05"/>
    <w:rsid w:val="005B0ECF"/>
    <w:rsid w:val="005C3B28"/>
    <w:rsid w:val="005E10D1"/>
    <w:rsid w:val="005E2AE4"/>
    <w:rsid w:val="0061412C"/>
    <w:rsid w:val="0061413D"/>
    <w:rsid w:val="006725A3"/>
    <w:rsid w:val="006761B6"/>
    <w:rsid w:val="006822EE"/>
    <w:rsid w:val="006B0E68"/>
    <w:rsid w:val="006B3CAE"/>
    <w:rsid w:val="006B6415"/>
    <w:rsid w:val="006E26A1"/>
    <w:rsid w:val="006E2749"/>
    <w:rsid w:val="00707759"/>
    <w:rsid w:val="00725F68"/>
    <w:rsid w:val="00732C48"/>
    <w:rsid w:val="0077433B"/>
    <w:rsid w:val="00781381"/>
    <w:rsid w:val="007B19D7"/>
    <w:rsid w:val="007B21BF"/>
    <w:rsid w:val="007C171C"/>
    <w:rsid w:val="007E0709"/>
    <w:rsid w:val="00801CE1"/>
    <w:rsid w:val="008171FD"/>
    <w:rsid w:val="00817D48"/>
    <w:rsid w:val="008363D5"/>
    <w:rsid w:val="0086522B"/>
    <w:rsid w:val="00887D94"/>
    <w:rsid w:val="008A26C2"/>
    <w:rsid w:val="008A5527"/>
    <w:rsid w:val="008C5EAF"/>
    <w:rsid w:val="008D4788"/>
    <w:rsid w:val="008E2138"/>
    <w:rsid w:val="008E3CB6"/>
    <w:rsid w:val="0090736A"/>
    <w:rsid w:val="00940340"/>
    <w:rsid w:val="00942413"/>
    <w:rsid w:val="009543DA"/>
    <w:rsid w:val="0096021E"/>
    <w:rsid w:val="0096049B"/>
    <w:rsid w:val="009749CF"/>
    <w:rsid w:val="00982BA1"/>
    <w:rsid w:val="00993917"/>
    <w:rsid w:val="009A0220"/>
    <w:rsid w:val="009A2662"/>
    <w:rsid w:val="009B4FA0"/>
    <w:rsid w:val="009B7E7A"/>
    <w:rsid w:val="009D2A2E"/>
    <w:rsid w:val="00A44DC7"/>
    <w:rsid w:val="00A62743"/>
    <w:rsid w:val="00A812E2"/>
    <w:rsid w:val="00A82B3B"/>
    <w:rsid w:val="00AA15FD"/>
    <w:rsid w:val="00AC69D2"/>
    <w:rsid w:val="00AE2316"/>
    <w:rsid w:val="00B03308"/>
    <w:rsid w:val="00B27C4E"/>
    <w:rsid w:val="00B6673F"/>
    <w:rsid w:val="00B7530E"/>
    <w:rsid w:val="00B75CE9"/>
    <w:rsid w:val="00B7637F"/>
    <w:rsid w:val="00B76DE6"/>
    <w:rsid w:val="00B864A8"/>
    <w:rsid w:val="00BB1F7A"/>
    <w:rsid w:val="00BC3CEB"/>
    <w:rsid w:val="00BD1F5C"/>
    <w:rsid w:val="00BE4C6A"/>
    <w:rsid w:val="00BE6636"/>
    <w:rsid w:val="00BF458C"/>
    <w:rsid w:val="00BF55E8"/>
    <w:rsid w:val="00BF5E81"/>
    <w:rsid w:val="00C0701A"/>
    <w:rsid w:val="00C12E4E"/>
    <w:rsid w:val="00C610AA"/>
    <w:rsid w:val="00C65A5A"/>
    <w:rsid w:val="00C83997"/>
    <w:rsid w:val="00C94F76"/>
    <w:rsid w:val="00CA109D"/>
    <w:rsid w:val="00CB1402"/>
    <w:rsid w:val="00CB1814"/>
    <w:rsid w:val="00CB40F1"/>
    <w:rsid w:val="00CC7A12"/>
    <w:rsid w:val="00CD3539"/>
    <w:rsid w:val="00D02018"/>
    <w:rsid w:val="00D026C7"/>
    <w:rsid w:val="00D0707B"/>
    <w:rsid w:val="00D07CA7"/>
    <w:rsid w:val="00D150EA"/>
    <w:rsid w:val="00D22502"/>
    <w:rsid w:val="00D5068E"/>
    <w:rsid w:val="00D8139B"/>
    <w:rsid w:val="00D92908"/>
    <w:rsid w:val="00DD698C"/>
    <w:rsid w:val="00DE4938"/>
    <w:rsid w:val="00E07A54"/>
    <w:rsid w:val="00E20130"/>
    <w:rsid w:val="00E218BC"/>
    <w:rsid w:val="00E35C1F"/>
    <w:rsid w:val="00E44127"/>
    <w:rsid w:val="00E71133"/>
    <w:rsid w:val="00E761B8"/>
    <w:rsid w:val="00E82C8C"/>
    <w:rsid w:val="00E94A6F"/>
    <w:rsid w:val="00EB1447"/>
    <w:rsid w:val="00EC59B5"/>
    <w:rsid w:val="00EF2B3C"/>
    <w:rsid w:val="00F01C12"/>
    <w:rsid w:val="00F4545E"/>
    <w:rsid w:val="00F5612A"/>
    <w:rsid w:val="00F60D01"/>
    <w:rsid w:val="00F9275B"/>
    <w:rsid w:val="00FA07AA"/>
    <w:rsid w:val="00FD23B1"/>
    <w:rsid w:val="00FD3B41"/>
    <w:rsid w:val="00FD69F4"/>
    <w:rsid w:val="00FE3655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02F85CB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FD3B41"/>
    <w:pPr>
      <w:widowControl w:val="0"/>
      <w:spacing w:after="120" w:line="360" w:lineRule="auto"/>
      <w:jc w:val="center"/>
    </w:pPr>
    <w:rPr>
      <w:rFonts w:ascii="Arial" w:hAnsi="Arial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D3B41"/>
    <w:rPr>
      <w:rFonts w:eastAsia="Times New Roman" w:cs="Times New Roman"/>
      <w:b/>
      <w:szCs w:val="20"/>
      <w:lang w:eastAsia="hu-HU"/>
    </w:rPr>
  </w:style>
  <w:style w:type="paragraph" w:styleId="Szvegtrzs0">
    <w:name w:val="Body Text"/>
    <w:basedOn w:val="Norml"/>
    <w:link w:val="SzvegtrzsChar"/>
    <w:rsid w:val="00FD3B41"/>
    <w:pPr>
      <w:widowControl w:val="0"/>
      <w:spacing w:after="120" w:line="240" w:lineRule="auto"/>
    </w:pPr>
    <w:rPr>
      <w:rFonts w:ascii="H-Times New Roman" w:hAnsi="H-Times New Roman"/>
      <w:i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FD3B41"/>
    <w:rPr>
      <w:rFonts w:ascii="H-Times New Roman" w:eastAsia="Times New Roman" w:hAnsi="H-Times New Roman" w:cs="Times New Roman"/>
      <w:i/>
      <w:sz w:val="28"/>
      <w:szCs w:val="20"/>
      <w:lang w:eastAsia="hu-HU"/>
    </w:rPr>
  </w:style>
  <w:style w:type="paragraph" w:styleId="Szvegtrzs2">
    <w:name w:val="Body Text 2"/>
    <w:basedOn w:val="Norml"/>
    <w:link w:val="Szvegtrzs2Char"/>
    <w:rsid w:val="00FD3B41"/>
    <w:pPr>
      <w:widowControl w:val="0"/>
      <w:tabs>
        <w:tab w:val="left" w:pos="426"/>
      </w:tabs>
      <w:spacing w:after="0" w:line="300" w:lineRule="atLeast"/>
      <w:jc w:val="both"/>
    </w:pPr>
    <w:rPr>
      <w:rFonts w:ascii="Garamond" w:hAnsi="Garamond"/>
      <w:iCs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D3B41"/>
    <w:rPr>
      <w:rFonts w:ascii="Garamond" w:eastAsia="Times New Roman" w:hAnsi="Garamond" w:cs="Times New Roman"/>
      <w:iCs/>
      <w:sz w:val="22"/>
      <w:lang w:eastAsia="hu-HU"/>
    </w:rPr>
  </w:style>
  <w:style w:type="paragraph" w:styleId="Szvegtrzs30">
    <w:name w:val="Body Text 3"/>
    <w:basedOn w:val="Norml"/>
    <w:link w:val="Szvegtrzs3Char"/>
    <w:rsid w:val="00FD3B41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0"/>
    <w:rsid w:val="00FD3B41"/>
    <w:rPr>
      <w:rFonts w:ascii="Times New Roman" w:eastAsia="Times New Roman" w:hAnsi="Times New Roman" w:cs="Times New Roman"/>
      <w:lang w:eastAsia="hu-HU"/>
    </w:rPr>
  </w:style>
  <w:style w:type="paragraph" w:customStyle="1" w:styleId="Index">
    <w:name w:val="Index"/>
    <w:basedOn w:val="Norml"/>
    <w:rsid w:val="00FD3B41"/>
    <w:pPr>
      <w:suppressLineNumbers/>
      <w:suppressAutoHyphens/>
      <w:overflowPunct w:val="0"/>
      <w:autoSpaceDE w:val="0"/>
      <w:spacing w:after="0" w:line="240" w:lineRule="auto"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styleId="Hiperhivatkozs">
    <w:name w:val="Hyperlink"/>
    <w:semiHidden/>
    <w:rsid w:val="00FD3B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AA270-352B-49C4-9BB4-BD5A5A26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790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cp:lastPrinted>2021-02-10T07:57:00Z</cp:lastPrinted>
  <dcterms:created xsi:type="dcterms:W3CDTF">2021-02-10T07:58:00Z</dcterms:created>
  <dcterms:modified xsi:type="dcterms:W3CDTF">2021-02-10T08:21:00Z</dcterms:modified>
</cp:coreProperties>
</file>